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91D93" w14:textId="77777777" w:rsidR="00EE6EF7" w:rsidRPr="00EE6EF7" w:rsidRDefault="00EE6EF7" w:rsidP="00EE6EF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E6EF7">
        <w:rPr>
          <w:b/>
          <w:sz w:val="28"/>
          <w:szCs w:val="28"/>
        </w:rPr>
        <w:t xml:space="preserve">COVID-19 Vaccine Outreach </w:t>
      </w:r>
    </w:p>
    <w:p w14:paraId="2EF9CDB8" w14:textId="0A3A2B3E" w:rsidR="00EE6EF7" w:rsidRDefault="00EE6EF7" w:rsidP="00EE6EF7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E6EF7">
        <w:rPr>
          <w:b/>
          <w:sz w:val="28"/>
          <w:szCs w:val="28"/>
        </w:rPr>
        <w:t>Lesson Plan Template</w:t>
      </w:r>
    </w:p>
    <w:p w14:paraId="3E4E6BB1" w14:textId="5F883E88" w:rsidR="00DB78C3" w:rsidRDefault="00DB78C3">
      <w:pPr>
        <w:rPr>
          <w:b/>
          <w:sz w:val="28"/>
          <w:szCs w:val="28"/>
          <w:u w:val="single"/>
        </w:rPr>
      </w:pPr>
    </w:p>
    <w:p w14:paraId="6489CB79" w14:textId="5BB15D20" w:rsidR="00C51E3F" w:rsidRPr="00CC64DA" w:rsidRDefault="00C51E3F">
      <w:pPr>
        <w:rPr>
          <w:b/>
          <w:sz w:val="28"/>
          <w:szCs w:val="28"/>
          <w:u w:val="single"/>
        </w:rPr>
      </w:pPr>
      <w:r w:rsidRPr="00CC64DA">
        <w:rPr>
          <w:b/>
          <w:sz w:val="28"/>
          <w:szCs w:val="28"/>
          <w:u w:val="single"/>
        </w:rPr>
        <w:t xml:space="preserve">Before </w:t>
      </w:r>
      <w:r w:rsidR="007C186D" w:rsidRPr="00CC64DA">
        <w:rPr>
          <w:b/>
          <w:sz w:val="28"/>
          <w:szCs w:val="28"/>
          <w:u w:val="single"/>
        </w:rPr>
        <w:t>you Teach</w:t>
      </w:r>
      <w:r w:rsidRPr="00CC64DA">
        <w:rPr>
          <w:b/>
          <w:sz w:val="28"/>
          <w:szCs w:val="28"/>
          <w:u w:val="single"/>
        </w:rPr>
        <w:t>:</w:t>
      </w:r>
    </w:p>
    <w:p w14:paraId="14ADBCEC" w14:textId="0E17D7B3" w:rsidR="000D555B" w:rsidRPr="00DB78C3" w:rsidRDefault="000D555B">
      <w:pPr>
        <w:rPr>
          <w:sz w:val="24"/>
          <w:szCs w:val="24"/>
        </w:rPr>
      </w:pPr>
      <w:r w:rsidRPr="00DB78C3">
        <w:rPr>
          <w:sz w:val="24"/>
          <w:szCs w:val="24"/>
        </w:rPr>
        <w:t xml:space="preserve">Remember </w:t>
      </w:r>
      <w:r w:rsidR="007C186D" w:rsidRPr="00DB78C3">
        <w:rPr>
          <w:sz w:val="24"/>
          <w:szCs w:val="24"/>
        </w:rPr>
        <w:t>y</w:t>
      </w:r>
      <w:r w:rsidR="00907DB7" w:rsidRPr="00DB78C3">
        <w:rPr>
          <w:sz w:val="24"/>
          <w:szCs w:val="24"/>
        </w:rPr>
        <w:t xml:space="preserve">our learners </w:t>
      </w:r>
      <w:r w:rsidRPr="00DB78C3">
        <w:rPr>
          <w:sz w:val="24"/>
          <w:szCs w:val="24"/>
        </w:rPr>
        <w:t xml:space="preserve">may </w:t>
      </w:r>
      <w:r w:rsidR="00907DB7" w:rsidRPr="00DB78C3">
        <w:rPr>
          <w:sz w:val="24"/>
          <w:szCs w:val="24"/>
        </w:rPr>
        <w:t>not be able to read materials in their native language.</w:t>
      </w:r>
      <w:r w:rsidRPr="00DB78C3">
        <w:rPr>
          <w:sz w:val="24"/>
          <w:szCs w:val="24"/>
        </w:rPr>
        <w:t xml:space="preserve"> Ask if they prefer to read information in English or their native language, or if they prefer that you read information aloud.</w:t>
      </w:r>
    </w:p>
    <w:p w14:paraId="154FBA93" w14:textId="6BB58DCE" w:rsidR="00907DB7" w:rsidRPr="00DB78C3" w:rsidRDefault="00907DB7">
      <w:pPr>
        <w:rPr>
          <w:sz w:val="24"/>
          <w:szCs w:val="24"/>
        </w:rPr>
      </w:pPr>
      <w:r w:rsidRPr="00DB78C3">
        <w:rPr>
          <w:sz w:val="24"/>
          <w:szCs w:val="24"/>
        </w:rPr>
        <w:t xml:space="preserve">The translated materials </w:t>
      </w:r>
      <w:r w:rsidR="000D555B" w:rsidRPr="00DB78C3">
        <w:rPr>
          <w:sz w:val="24"/>
          <w:szCs w:val="24"/>
        </w:rPr>
        <w:t>may be more</w:t>
      </w:r>
      <w:r w:rsidRPr="00DB78C3">
        <w:rPr>
          <w:sz w:val="24"/>
          <w:szCs w:val="24"/>
        </w:rPr>
        <w:t xml:space="preserve"> help</w:t>
      </w:r>
      <w:r w:rsidR="000D555B" w:rsidRPr="00DB78C3">
        <w:rPr>
          <w:sz w:val="24"/>
          <w:szCs w:val="24"/>
        </w:rPr>
        <w:t>ful</w:t>
      </w:r>
      <w:r w:rsidRPr="00DB78C3">
        <w:rPr>
          <w:sz w:val="24"/>
          <w:szCs w:val="24"/>
        </w:rPr>
        <w:t xml:space="preserve"> </w:t>
      </w:r>
      <w:r w:rsidR="000D555B" w:rsidRPr="00DB78C3">
        <w:rPr>
          <w:sz w:val="24"/>
          <w:szCs w:val="24"/>
        </w:rPr>
        <w:t xml:space="preserve">for </w:t>
      </w:r>
      <w:r w:rsidRPr="00DB78C3">
        <w:rPr>
          <w:sz w:val="24"/>
          <w:szCs w:val="24"/>
        </w:rPr>
        <w:t>interpreters.</w:t>
      </w:r>
    </w:p>
    <w:p w14:paraId="2EB5562C" w14:textId="5071DD8E" w:rsidR="00C51E3F" w:rsidRPr="00DB78C3" w:rsidRDefault="00C51E3F">
      <w:pPr>
        <w:rPr>
          <w:rFonts w:cstheme="minorHAnsi"/>
          <w:sz w:val="24"/>
          <w:szCs w:val="24"/>
        </w:rPr>
      </w:pPr>
      <w:r w:rsidRPr="00DB78C3">
        <w:rPr>
          <w:sz w:val="24"/>
          <w:szCs w:val="24"/>
        </w:rPr>
        <w:t xml:space="preserve">Look </w:t>
      </w:r>
      <w:r w:rsidRPr="00DB78C3">
        <w:rPr>
          <w:rFonts w:cstheme="minorHAnsi"/>
          <w:sz w:val="24"/>
          <w:szCs w:val="24"/>
        </w:rPr>
        <w:t xml:space="preserve">over Vaccine FAQs: </w:t>
      </w:r>
      <w:hyperlink r:id="rId10" w:history="1">
        <w:r w:rsidR="00D634CE" w:rsidRPr="00DB78C3">
          <w:rPr>
            <w:rStyle w:val="Hyperlink"/>
            <w:rFonts w:cstheme="minorHAnsi"/>
            <w:sz w:val="24"/>
            <w:szCs w:val="24"/>
          </w:rPr>
          <w:t>https://www.cdc.gov/coronavirus/2019-ncov/vaccines/faq.html</w:t>
        </w:r>
      </w:hyperlink>
    </w:p>
    <w:p w14:paraId="71F3017D" w14:textId="77777777" w:rsidR="009911DD" w:rsidRPr="00DB78C3" w:rsidRDefault="009911DD" w:rsidP="009911DD">
      <w:pPr>
        <w:rPr>
          <w:sz w:val="24"/>
          <w:szCs w:val="24"/>
        </w:rPr>
      </w:pPr>
      <w:r w:rsidRPr="00DB78C3">
        <w:rPr>
          <w:sz w:val="24"/>
          <w:szCs w:val="24"/>
        </w:rPr>
        <w:t>Read articles about vaccination hesitancy:</w:t>
      </w:r>
    </w:p>
    <w:p w14:paraId="128D079B" w14:textId="77777777" w:rsidR="009911DD" w:rsidRPr="00DB78C3" w:rsidRDefault="001741BA" w:rsidP="00DB78C3">
      <w:pPr>
        <w:pStyle w:val="ListParagraph"/>
        <w:numPr>
          <w:ilvl w:val="0"/>
          <w:numId w:val="13"/>
        </w:numPr>
        <w:rPr>
          <w:sz w:val="24"/>
          <w:szCs w:val="24"/>
        </w:rPr>
      </w:pPr>
      <w:hyperlink r:id="rId11" w:history="1">
        <w:r w:rsidR="009911DD" w:rsidRPr="00DB78C3">
          <w:rPr>
            <w:rStyle w:val="Hyperlink"/>
            <w:sz w:val="24"/>
            <w:szCs w:val="24"/>
          </w:rPr>
          <w:t>https://www.usatoday.com/story/news/2021/02/16/black-history-covid-vaccine-fears-medical-experiments/4358844001/</w:t>
        </w:r>
      </w:hyperlink>
    </w:p>
    <w:p w14:paraId="23F10FAC" w14:textId="47698E10" w:rsidR="009911DD" w:rsidRPr="00DB78C3" w:rsidRDefault="001741BA" w:rsidP="00DB78C3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hyperlink r:id="rId12" w:history="1">
        <w:r w:rsidR="009911DD" w:rsidRPr="00DB78C3">
          <w:rPr>
            <w:rStyle w:val="Hyperlink"/>
            <w:rFonts w:ascii="Calibri" w:hAnsi="Calibri" w:cs="Calibri"/>
            <w:sz w:val="24"/>
            <w:szCs w:val="24"/>
          </w:rPr>
          <w:t>https://apnews.com/article/language-migrant-workers-immigration-coronavirus-pandemic-california-4565a299c825f013ee43d07cdfa019a8</w:t>
        </w:r>
      </w:hyperlink>
    </w:p>
    <w:p w14:paraId="7DB7955F" w14:textId="2BF2FD6D" w:rsidR="00C51E3F" w:rsidRPr="00DB78C3" w:rsidRDefault="00666A6F">
      <w:pPr>
        <w:rPr>
          <w:rFonts w:cstheme="minorHAnsi"/>
          <w:sz w:val="24"/>
          <w:szCs w:val="24"/>
        </w:rPr>
      </w:pPr>
      <w:r w:rsidRPr="00DB78C3">
        <w:rPr>
          <w:rFonts w:cstheme="minorHAnsi"/>
          <w:sz w:val="24"/>
          <w:szCs w:val="24"/>
        </w:rPr>
        <w:t>Research</w:t>
      </w:r>
      <w:r w:rsidR="007C186D" w:rsidRPr="00DB78C3">
        <w:rPr>
          <w:rFonts w:cstheme="minorHAnsi"/>
          <w:sz w:val="24"/>
          <w:szCs w:val="24"/>
        </w:rPr>
        <w:t xml:space="preserve"> poten</w:t>
      </w:r>
      <w:r w:rsidR="00CC64DA" w:rsidRPr="00DB78C3">
        <w:rPr>
          <w:rFonts w:cstheme="minorHAnsi"/>
          <w:sz w:val="24"/>
          <w:szCs w:val="24"/>
        </w:rPr>
        <w:t>t</w:t>
      </w:r>
      <w:r w:rsidR="007C186D" w:rsidRPr="00DB78C3">
        <w:rPr>
          <w:rFonts w:cstheme="minorHAnsi"/>
          <w:sz w:val="24"/>
          <w:szCs w:val="24"/>
        </w:rPr>
        <w:t>ial causes of government mistrust</w:t>
      </w:r>
      <w:r w:rsidRPr="00DB78C3">
        <w:rPr>
          <w:rFonts w:cstheme="minorHAnsi"/>
          <w:sz w:val="24"/>
          <w:szCs w:val="24"/>
        </w:rPr>
        <w:t>:</w:t>
      </w:r>
    </w:p>
    <w:p w14:paraId="06EA50FB" w14:textId="77777777" w:rsidR="00666A6F" w:rsidRPr="00DB78C3" w:rsidRDefault="007C186D" w:rsidP="007C186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shd w:val="clear" w:color="auto" w:fill="FFFFFF"/>
        </w:rPr>
      </w:pPr>
      <w:r w:rsidRPr="00DB78C3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Tuskegee</w:t>
      </w:r>
      <w:r w:rsidRPr="00DB78C3">
        <w:rPr>
          <w:rFonts w:cstheme="minorHAnsi"/>
          <w:sz w:val="24"/>
          <w:szCs w:val="24"/>
          <w:shd w:val="clear" w:color="auto" w:fill="FFFFFF"/>
        </w:rPr>
        <w:t> Syphilis Study</w:t>
      </w:r>
    </w:p>
    <w:p w14:paraId="66315D36" w14:textId="77777777" w:rsidR="007C186D" w:rsidRPr="00DB78C3" w:rsidRDefault="007C186D" w:rsidP="007C186D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u w:val="single"/>
        </w:rPr>
      </w:pPr>
      <w:r w:rsidRPr="00DB78C3">
        <w:rPr>
          <w:rFonts w:cstheme="minorHAnsi"/>
          <w:sz w:val="24"/>
          <w:szCs w:val="24"/>
          <w:shd w:val="clear" w:color="auto" w:fill="FFFFFF"/>
        </w:rPr>
        <w:t>Sterilization in Migrant Camps</w:t>
      </w:r>
    </w:p>
    <w:p w14:paraId="0ED1CB05" w14:textId="77777777" w:rsidR="00CC64DA" w:rsidRPr="00DB78C3" w:rsidRDefault="00CC64DA" w:rsidP="00CC64DA">
      <w:pPr>
        <w:rPr>
          <w:rFonts w:cstheme="minorHAnsi"/>
          <w:sz w:val="24"/>
          <w:szCs w:val="24"/>
        </w:rPr>
      </w:pPr>
      <w:r w:rsidRPr="00DB78C3">
        <w:rPr>
          <w:rFonts w:cstheme="minorHAnsi"/>
          <w:sz w:val="24"/>
          <w:szCs w:val="24"/>
        </w:rPr>
        <w:t>Choose activities in the lesson based on your learners’ concerns and experiences. You may want to break the lesson up over several sessions or revisit information at future sessions.</w:t>
      </w:r>
    </w:p>
    <w:p w14:paraId="21662F99" w14:textId="77777777" w:rsidR="00D15121" w:rsidRPr="00DB78C3" w:rsidRDefault="00D15121" w:rsidP="00CC64DA">
      <w:pPr>
        <w:rPr>
          <w:rFonts w:cstheme="minorHAnsi"/>
          <w:sz w:val="24"/>
          <w:szCs w:val="24"/>
        </w:rPr>
      </w:pPr>
      <w:r w:rsidRPr="00DB78C3">
        <w:rPr>
          <w:rFonts w:cstheme="minorHAnsi"/>
          <w:sz w:val="24"/>
          <w:szCs w:val="24"/>
        </w:rPr>
        <w:t>Research how to schedule a vaccine appointment in your community.</w:t>
      </w:r>
    </w:p>
    <w:p w14:paraId="683CBD92" w14:textId="79BCA2BF" w:rsidR="007C186D" w:rsidRPr="00CC64DA" w:rsidRDefault="007C186D">
      <w:pPr>
        <w:rPr>
          <w:b/>
          <w:sz w:val="28"/>
          <w:szCs w:val="28"/>
          <w:u w:val="single"/>
        </w:rPr>
      </w:pPr>
      <w:r w:rsidRPr="00CC64DA">
        <w:rPr>
          <w:b/>
          <w:sz w:val="28"/>
          <w:szCs w:val="28"/>
          <w:u w:val="single"/>
        </w:rPr>
        <w:t>The Lesson:</w:t>
      </w:r>
    </w:p>
    <w:p w14:paraId="7D4184B1" w14:textId="77777777" w:rsidR="008E00CD" w:rsidRPr="00DB78C3" w:rsidRDefault="008E00CD">
      <w:pPr>
        <w:rPr>
          <w:b/>
          <w:sz w:val="24"/>
          <w:szCs w:val="24"/>
        </w:rPr>
      </w:pPr>
      <w:r w:rsidRPr="00DB78C3">
        <w:rPr>
          <w:b/>
          <w:sz w:val="24"/>
          <w:szCs w:val="24"/>
        </w:rPr>
        <w:t>COVID-19 Background</w:t>
      </w:r>
    </w:p>
    <w:p w14:paraId="558C87C4" w14:textId="77777777" w:rsidR="008E00CD" w:rsidRPr="00DB78C3" w:rsidRDefault="008E00CD">
      <w:pPr>
        <w:rPr>
          <w:sz w:val="24"/>
          <w:szCs w:val="24"/>
        </w:rPr>
      </w:pPr>
      <w:r w:rsidRPr="00DB78C3">
        <w:rPr>
          <w:sz w:val="24"/>
          <w:szCs w:val="24"/>
        </w:rPr>
        <w:t>Ask:</w:t>
      </w:r>
    </w:p>
    <w:p w14:paraId="0B4141A6" w14:textId="77777777" w:rsidR="00851B44" w:rsidRPr="00DB78C3" w:rsidRDefault="00517E36" w:rsidP="008E00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78C3">
        <w:rPr>
          <w:sz w:val="24"/>
          <w:szCs w:val="24"/>
        </w:rPr>
        <w:t>What have you heard about COVID-19?</w:t>
      </w:r>
    </w:p>
    <w:p w14:paraId="61802FCE" w14:textId="77777777" w:rsidR="00517E36" w:rsidRPr="00DB78C3" w:rsidRDefault="00930F2E" w:rsidP="008E00C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B78C3">
        <w:rPr>
          <w:sz w:val="24"/>
          <w:szCs w:val="24"/>
        </w:rPr>
        <w:t>Has anyone you know gotten COVID-19?</w:t>
      </w:r>
    </w:p>
    <w:p w14:paraId="0DB6DC03" w14:textId="25FBC6B4" w:rsidR="00517E36" w:rsidRPr="00DB78C3" w:rsidRDefault="007A7C5D">
      <w:pPr>
        <w:rPr>
          <w:sz w:val="24"/>
          <w:szCs w:val="24"/>
        </w:rPr>
      </w:pPr>
      <w:r w:rsidRPr="00DB78C3">
        <w:rPr>
          <w:sz w:val="24"/>
          <w:szCs w:val="24"/>
        </w:rPr>
        <w:t>Share DHS COVID-19 Overview:</w:t>
      </w:r>
    </w:p>
    <w:p w14:paraId="4702B47E" w14:textId="60981B95" w:rsidR="000D555B" w:rsidRPr="00DB78C3" w:rsidRDefault="000D555B">
      <w:pPr>
        <w:rPr>
          <w:sz w:val="24"/>
          <w:szCs w:val="24"/>
        </w:rPr>
      </w:pPr>
      <w:r w:rsidRPr="00DB78C3">
        <w:rPr>
          <w:sz w:val="24"/>
          <w:szCs w:val="24"/>
        </w:rPr>
        <w:t>(Remember – don’t assume your learner can read in their native language.)</w:t>
      </w:r>
    </w:p>
    <w:p w14:paraId="3B232154" w14:textId="77777777" w:rsidR="007A7C5D" w:rsidRPr="00DB78C3" w:rsidRDefault="007A7C5D" w:rsidP="007A7C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78C3">
        <w:rPr>
          <w:sz w:val="24"/>
          <w:szCs w:val="24"/>
        </w:rPr>
        <w:t xml:space="preserve">English: </w:t>
      </w:r>
      <w:hyperlink r:id="rId13" w:history="1">
        <w:r w:rsidRPr="00DB78C3">
          <w:rPr>
            <w:rStyle w:val="Hyperlink"/>
            <w:sz w:val="24"/>
            <w:szCs w:val="24"/>
          </w:rPr>
          <w:t>https://www.dhs.wisconsin.gov/publications/p02592.pdf</w:t>
        </w:r>
      </w:hyperlink>
    </w:p>
    <w:p w14:paraId="4DC25CDF" w14:textId="77777777" w:rsidR="007A7C5D" w:rsidRPr="00DB78C3" w:rsidRDefault="007A7C5D" w:rsidP="007A7C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78C3">
        <w:rPr>
          <w:sz w:val="24"/>
          <w:szCs w:val="24"/>
        </w:rPr>
        <w:t>Spa</w:t>
      </w:r>
      <w:bookmarkStart w:id="0" w:name="_GoBack"/>
      <w:bookmarkEnd w:id="0"/>
      <w:r w:rsidRPr="00DB78C3">
        <w:rPr>
          <w:sz w:val="24"/>
          <w:szCs w:val="24"/>
        </w:rPr>
        <w:t xml:space="preserve">nish: </w:t>
      </w:r>
      <w:hyperlink r:id="rId14" w:history="1">
        <w:r w:rsidRPr="00DB78C3">
          <w:rPr>
            <w:rStyle w:val="Hyperlink"/>
            <w:sz w:val="24"/>
            <w:szCs w:val="24"/>
          </w:rPr>
          <w:t>https://www.dhs.wisconsin.gov/publications/p02592s.pdf</w:t>
        </w:r>
      </w:hyperlink>
    </w:p>
    <w:p w14:paraId="3471AA2F" w14:textId="77777777" w:rsidR="007A7C5D" w:rsidRPr="00DB78C3" w:rsidRDefault="007A7C5D" w:rsidP="007A7C5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78C3">
        <w:rPr>
          <w:sz w:val="24"/>
          <w:szCs w:val="24"/>
        </w:rPr>
        <w:t xml:space="preserve">Hmong: </w:t>
      </w:r>
      <w:hyperlink r:id="rId15" w:history="1">
        <w:r w:rsidRPr="00DB78C3">
          <w:rPr>
            <w:rStyle w:val="Hyperlink"/>
            <w:sz w:val="24"/>
            <w:szCs w:val="24"/>
          </w:rPr>
          <w:t>https://www.dhs.wisconsin.gov/publications/p02592h.pdf</w:t>
        </w:r>
      </w:hyperlink>
    </w:p>
    <w:p w14:paraId="079A9862" w14:textId="77777777" w:rsidR="00907DB7" w:rsidRPr="00DB78C3" w:rsidRDefault="00907DB7" w:rsidP="00907D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B78C3">
        <w:rPr>
          <w:sz w:val="24"/>
          <w:szCs w:val="24"/>
        </w:rPr>
        <w:t xml:space="preserve">Somali: </w:t>
      </w:r>
      <w:hyperlink r:id="rId16" w:history="1">
        <w:r w:rsidRPr="00DB78C3">
          <w:rPr>
            <w:rStyle w:val="Hyperlink"/>
            <w:sz w:val="24"/>
            <w:szCs w:val="24"/>
          </w:rPr>
          <w:t>https://www.dhs.wisconsin.gov/publications/p02592so.pdf</w:t>
        </w:r>
      </w:hyperlink>
    </w:p>
    <w:p w14:paraId="50D489C5" w14:textId="77777777" w:rsidR="008E00CD" w:rsidRPr="00DB78C3" w:rsidRDefault="008E00CD">
      <w:pPr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Ask:</w:t>
      </w:r>
    </w:p>
    <w:p w14:paraId="04B61DD1" w14:textId="7CA20FE5" w:rsidR="00517E36" w:rsidRPr="00DB78C3" w:rsidRDefault="00D634CE" w:rsidP="008E00C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B78C3">
        <w:rPr>
          <w:sz w:val="24"/>
          <w:szCs w:val="24"/>
        </w:rPr>
        <w:t>What might happen if you get</w:t>
      </w:r>
      <w:r w:rsidR="00517E36" w:rsidRPr="00DB78C3">
        <w:rPr>
          <w:sz w:val="24"/>
          <w:szCs w:val="24"/>
        </w:rPr>
        <w:t xml:space="preserve"> COVID-19?</w:t>
      </w:r>
    </w:p>
    <w:p w14:paraId="59A286D5" w14:textId="77777777" w:rsidR="008E00CD" w:rsidRPr="00DB78C3" w:rsidRDefault="00554567" w:rsidP="008E00CD">
      <w:pPr>
        <w:rPr>
          <w:sz w:val="24"/>
          <w:szCs w:val="24"/>
        </w:rPr>
      </w:pPr>
      <w:r w:rsidRPr="00DB78C3">
        <w:rPr>
          <w:sz w:val="24"/>
          <w:szCs w:val="24"/>
        </w:rPr>
        <w:t>Potential responses</w:t>
      </w:r>
      <w:r w:rsidR="008E00CD" w:rsidRPr="00DB78C3">
        <w:rPr>
          <w:sz w:val="24"/>
          <w:szCs w:val="24"/>
        </w:rPr>
        <w:t>:</w:t>
      </w:r>
    </w:p>
    <w:p w14:paraId="4B1B8427" w14:textId="77777777" w:rsidR="00517E36" w:rsidRPr="00DB78C3" w:rsidRDefault="00517E36" w:rsidP="00517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78C3">
        <w:rPr>
          <w:sz w:val="24"/>
          <w:szCs w:val="24"/>
        </w:rPr>
        <w:t>Miss work for 2 weeks or more</w:t>
      </w:r>
    </w:p>
    <w:p w14:paraId="79A99FC9" w14:textId="77777777" w:rsidR="00517E36" w:rsidRPr="00DB78C3" w:rsidRDefault="00517E36" w:rsidP="00517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78C3">
        <w:rPr>
          <w:sz w:val="24"/>
          <w:szCs w:val="24"/>
        </w:rPr>
        <w:t>Long term health problems</w:t>
      </w:r>
    </w:p>
    <w:p w14:paraId="7B63D721" w14:textId="64DD45E0" w:rsidR="00517E36" w:rsidRPr="00DB78C3" w:rsidRDefault="000D555B" w:rsidP="00517E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78C3">
        <w:rPr>
          <w:sz w:val="24"/>
          <w:szCs w:val="24"/>
        </w:rPr>
        <w:t xml:space="preserve">Spread </w:t>
      </w:r>
      <w:r w:rsidR="00517E36" w:rsidRPr="00DB78C3">
        <w:rPr>
          <w:sz w:val="24"/>
          <w:szCs w:val="24"/>
        </w:rPr>
        <w:t>to family member</w:t>
      </w:r>
      <w:r w:rsidRPr="00DB78C3">
        <w:rPr>
          <w:sz w:val="24"/>
          <w:szCs w:val="24"/>
        </w:rPr>
        <w:t>s</w:t>
      </w:r>
      <w:r w:rsidR="00517E36" w:rsidRPr="00DB78C3">
        <w:rPr>
          <w:sz w:val="24"/>
          <w:szCs w:val="24"/>
        </w:rPr>
        <w:t xml:space="preserve"> who could get really sick or die</w:t>
      </w:r>
    </w:p>
    <w:p w14:paraId="40410998" w14:textId="77777777" w:rsidR="00E17B84" w:rsidRPr="00DB78C3" w:rsidRDefault="00E17B84" w:rsidP="00517E36">
      <w:pPr>
        <w:rPr>
          <w:b/>
          <w:sz w:val="24"/>
          <w:szCs w:val="24"/>
        </w:rPr>
      </w:pPr>
      <w:r w:rsidRPr="00DB78C3">
        <w:rPr>
          <w:b/>
          <w:sz w:val="24"/>
          <w:szCs w:val="24"/>
        </w:rPr>
        <w:t>Stopping the spread of COVID-19</w:t>
      </w:r>
    </w:p>
    <w:p w14:paraId="1A19E8C2" w14:textId="77777777" w:rsidR="00CC64DA" w:rsidRPr="00DB78C3" w:rsidRDefault="00CC64DA" w:rsidP="00517E36">
      <w:pPr>
        <w:rPr>
          <w:sz w:val="24"/>
          <w:szCs w:val="24"/>
        </w:rPr>
      </w:pPr>
      <w:r w:rsidRPr="00DB78C3">
        <w:rPr>
          <w:sz w:val="24"/>
          <w:szCs w:val="24"/>
        </w:rPr>
        <w:t>Ask:</w:t>
      </w:r>
    </w:p>
    <w:p w14:paraId="6F031A76" w14:textId="17CE879B" w:rsidR="00517E36" w:rsidRPr="00DB78C3" w:rsidRDefault="00517E36" w:rsidP="00CC64D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B78C3">
        <w:rPr>
          <w:sz w:val="24"/>
          <w:szCs w:val="24"/>
        </w:rPr>
        <w:t xml:space="preserve">How can we stop the spread of </w:t>
      </w:r>
      <w:r w:rsidR="000D555B" w:rsidRPr="00DB78C3">
        <w:rPr>
          <w:sz w:val="24"/>
          <w:szCs w:val="24"/>
        </w:rPr>
        <w:t>COVID-19</w:t>
      </w:r>
      <w:r w:rsidRPr="00DB78C3">
        <w:rPr>
          <w:sz w:val="24"/>
          <w:szCs w:val="24"/>
        </w:rPr>
        <w:t>?</w:t>
      </w:r>
    </w:p>
    <w:p w14:paraId="651B25B7" w14:textId="77777777" w:rsidR="00517E36" w:rsidRPr="00DB78C3" w:rsidRDefault="00CC64DA" w:rsidP="00517E36">
      <w:pPr>
        <w:rPr>
          <w:sz w:val="24"/>
          <w:szCs w:val="24"/>
        </w:rPr>
      </w:pPr>
      <w:r w:rsidRPr="00DB78C3">
        <w:rPr>
          <w:sz w:val="24"/>
          <w:szCs w:val="24"/>
        </w:rPr>
        <w:t>Share h</w:t>
      </w:r>
      <w:r w:rsidR="00517E36" w:rsidRPr="00DB78C3">
        <w:rPr>
          <w:sz w:val="24"/>
          <w:szCs w:val="24"/>
        </w:rPr>
        <w:t>andouts:</w:t>
      </w:r>
    </w:p>
    <w:p w14:paraId="5D82B944" w14:textId="77777777" w:rsidR="00517E36" w:rsidRPr="00DB78C3" w:rsidRDefault="00517E36" w:rsidP="001D458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78C3">
        <w:rPr>
          <w:sz w:val="24"/>
          <w:szCs w:val="24"/>
        </w:rPr>
        <w:t>Social distancing</w:t>
      </w:r>
      <w:r w:rsidR="001D458C" w:rsidRPr="00DB78C3">
        <w:rPr>
          <w:sz w:val="24"/>
          <w:szCs w:val="24"/>
        </w:rPr>
        <w:t xml:space="preserve"> &amp; Masks </w:t>
      </w:r>
      <w:hyperlink r:id="rId17" w:history="1">
        <w:r w:rsidR="001D458C" w:rsidRPr="00DB78C3">
          <w:rPr>
            <w:rStyle w:val="Hyperlink"/>
            <w:sz w:val="24"/>
            <w:szCs w:val="24"/>
          </w:rPr>
          <w:t>https://www.cdc.gov/coronavirus/2019-ncov/downloads/Young_Mitigation_recommendations_and_resources_toolkit_03_HS.pdf</w:t>
        </w:r>
      </w:hyperlink>
    </w:p>
    <w:p w14:paraId="7B0A5318" w14:textId="77777777" w:rsidR="00517E36" w:rsidRPr="00DB78C3" w:rsidRDefault="00517E36" w:rsidP="00264F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78C3">
        <w:rPr>
          <w:sz w:val="24"/>
          <w:szCs w:val="24"/>
        </w:rPr>
        <w:t>Vaccines</w:t>
      </w:r>
    </w:p>
    <w:p w14:paraId="5622C76A" w14:textId="74BEA417" w:rsidR="00517E36" w:rsidRPr="00DB78C3" w:rsidRDefault="00517E36" w:rsidP="00264F3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78C3">
        <w:rPr>
          <w:sz w:val="24"/>
          <w:szCs w:val="24"/>
        </w:rPr>
        <w:t>How they all work together to stop the spread</w:t>
      </w:r>
      <w:r w:rsidR="00D84664" w:rsidRPr="00DB78C3">
        <w:rPr>
          <w:noProof/>
          <w:sz w:val="24"/>
          <w:szCs w:val="24"/>
        </w:rPr>
        <w:t xml:space="preserve"> </w:t>
      </w:r>
      <w:r w:rsidR="00D84664" w:rsidRPr="00DB78C3">
        <w:rPr>
          <w:noProof/>
          <w:sz w:val="24"/>
          <w:szCs w:val="24"/>
        </w:rPr>
        <w:drawing>
          <wp:inline distT="0" distB="0" distL="0" distR="0" wp14:anchorId="5C02EDF0" wp14:editId="776EE7C7">
            <wp:extent cx="5716270" cy="3058160"/>
            <wp:effectExtent l="0" t="0" r="0" b="8890"/>
            <wp:docPr id="1" name="Picture 1" descr="https://static01.nyt.com/images/2020/12/08/science/08SCI-cheese-graphic-REV2/08SCI-cheese-graphic-REV2-articleLarge.png?quality=75&amp;auto=webp&amp;disable=up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01.nyt.com/images/2020/12/08/science/08SCI-cheese-graphic-REV2/08SCI-cheese-graphic-REV2-articleLarge.png?quality=75&amp;auto=webp&amp;disable=upscal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8CB59" w14:textId="77777777" w:rsidR="001A1C30" w:rsidRDefault="001A1C30" w:rsidP="00264F30">
      <w:pPr>
        <w:rPr>
          <w:b/>
          <w:sz w:val="24"/>
          <w:szCs w:val="24"/>
        </w:rPr>
      </w:pPr>
    </w:p>
    <w:p w14:paraId="0F49058D" w14:textId="10768AD5" w:rsidR="00E17B84" w:rsidRPr="00DB78C3" w:rsidRDefault="00E17B84" w:rsidP="00264F30">
      <w:pPr>
        <w:rPr>
          <w:b/>
          <w:sz w:val="24"/>
          <w:szCs w:val="24"/>
        </w:rPr>
      </w:pPr>
      <w:r w:rsidRPr="00DB78C3">
        <w:rPr>
          <w:b/>
          <w:sz w:val="24"/>
          <w:szCs w:val="24"/>
        </w:rPr>
        <w:t>COVID-19 Vaccines</w:t>
      </w:r>
    </w:p>
    <w:p w14:paraId="7F66B61B" w14:textId="77777777" w:rsidR="00E17B84" w:rsidRPr="00DB78C3" w:rsidRDefault="00E17B84" w:rsidP="00264F30">
      <w:pPr>
        <w:rPr>
          <w:sz w:val="24"/>
          <w:szCs w:val="24"/>
        </w:rPr>
      </w:pPr>
      <w:r w:rsidRPr="00DB78C3">
        <w:rPr>
          <w:sz w:val="24"/>
          <w:szCs w:val="24"/>
        </w:rPr>
        <w:t>Ask:</w:t>
      </w:r>
    </w:p>
    <w:p w14:paraId="22651961" w14:textId="77777777" w:rsidR="00264F30" w:rsidRPr="00DB78C3" w:rsidRDefault="00264F30" w:rsidP="00E17B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78C3">
        <w:rPr>
          <w:sz w:val="24"/>
          <w:szCs w:val="24"/>
        </w:rPr>
        <w:t>What have you heard about the vaccine</w:t>
      </w:r>
      <w:r w:rsidR="00E17B84" w:rsidRPr="00DB78C3">
        <w:rPr>
          <w:sz w:val="24"/>
          <w:szCs w:val="24"/>
        </w:rPr>
        <w:t>s</w:t>
      </w:r>
      <w:r w:rsidRPr="00DB78C3">
        <w:rPr>
          <w:sz w:val="24"/>
          <w:szCs w:val="24"/>
        </w:rPr>
        <w:t>?</w:t>
      </w:r>
    </w:p>
    <w:p w14:paraId="1B8B638D" w14:textId="77777777" w:rsidR="00930F2E" w:rsidRPr="00DB78C3" w:rsidRDefault="00930F2E" w:rsidP="00E17B84">
      <w:pPr>
        <w:pStyle w:val="ListParagraph"/>
        <w:rPr>
          <w:sz w:val="24"/>
          <w:szCs w:val="24"/>
        </w:rPr>
      </w:pPr>
      <w:r w:rsidRPr="00DB78C3">
        <w:rPr>
          <w:sz w:val="24"/>
          <w:szCs w:val="24"/>
        </w:rPr>
        <w:lastRenderedPageBreak/>
        <w:t>(acknowledge concerns – Tuskegee, sterilization in migrant camps)</w:t>
      </w:r>
    </w:p>
    <w:p w14:paraId="4D76CC5F" w14:textId="77777777" w:rsidR="00264F30" w:rsidRPr="00DB78C3" w:rsidRDefault="00930F2E" w:rsidP="00E17B8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B78C3">
        <w:rPr>
          <w:sz w:val="24"/>
          <w:szCs w:val="24"/>
        </w:rPr>
        <w:t>Do you know anyone who got the vaccine? What was their experience?</w:t>
      </w:r>
    </w:p>
    <w:p w14:paraId="618B4289" w14:textId="77777777" w:rsidR="00264F30" w:rsidRPr="00DB78C3" w:rsidRDefault="00264F30" w:rsidP="00264F30">
      <w:pPr>
        <w:rPr>
          <w:sz w:val="24"/>
          <w:szCs w:val="24"/>
        </w:rPr>
      </w:pPr>
      <w:r w:rsidRPr="00DB78C3">
        <w:rPr>
          <w:sz w:val="24"/>
          <w:szCs w:val="24"/>
        </w:rPr>
        <w:t>Share your experience – Did you get the vaccine? What happened? When?</w:t>
      </w:r>
    </w:p>
    <w:p w14:paraId="36845C6F" w14:textId="0BA3C4C9" w:rsidR="00264F30" w:rsidRPr="00DB78C3" w:rsidRDefault="00400AC6" w:rsidP="00264F30">
      <w:pPr>
        <w:rPr>
          <w:sz w:val="24"/>
          <w:szCs w:val="24"/>
        </w:rPr>
      </w:pPr>
      <w:r w:rsidRPr="00DB78C3">
        <w:rPr>
          <w:sz w:val="24"/>
          <w:szCs w:val="24"/>
        </w:rPr>
        <w:t xml:space="preserve">Share information </w:t>
      </w:r>
      <w:r w:rsidR="00264F30" w:rsidRPr="00DB78C3">
        <w:rPr>
          <w:sz w:val="24"/>
          <w:szCs w:val="24"/>
        </w:rPr>
        <w:t xml:space="preserve">on </w:t>
      </w:r>
      <w:r w:rsidRPr="00DB78C3">
        <w:rPr>
          <w:sz w:val="24"/>
          <w:szCs w:val="24"/>
        </w:rPr>
        <w:t xml:space="preserve">the </w:t>
      </w:r>
      <w:r w:rsidR="00264F30" w:rsidRPr="00DB78C3">
        <w:rPr>
          <w:sz w:val="24"/>
          <w:szCs w:val="24"/>
        </w:rPr>
        <w:t xml:space="preserve">vaccine </w:t>
      </w:r>
      <w:r w:rsidRPr="00DB78C3">
        <w:rPr>
          <w:sz w:val="24"/>
          <w:szCs w:val="24"/>
        </w:rPr>
        <w:t>that address learners’ questions and concerns about the vaccine:</w:t>
      </w:r>
    </w:p>
    <w:p w14:paraId="1AC45797" w14:textId="1A411284" w:rsidR="000D555B" w:rsidRPr="00DB78C3" w:rsidRDefault="000D555B" w:rsidP="000D555B">
      <w:pPr>
        <w:rPr>
          <w:sz w:val="24"/>
          <w:szCs w:val="24"/>
        </w:rPr>
      </w:pPr>
      <w:r w:rsidRPr="00DB78C3">
        <w:rPr>
          <w:sz w:val="24"/>
          <w:szCs w:val="24"/>
        </w:rPr>
        <w:t>(Remember – don’t assume your learner can read in their native language.)</w:t>
      </w:r>
    </w:p>
    <w:p w14:paraId="0EDADFED" w14:textId="77777777" w:rsidR="00907DB7" w:rsidRPr="00DB78C3" w:rsidRDefault="00907DB7" w:rsidP="00400AC6">
      <w:pPr>
        <w:ind w:left="360"/>
        <w:rPr>
          <w:sz w:val="24"/>
          <w:szCs w:val="24"/>
        </w:rPr>
      </w:pPr>
      <w:r w:rsidRPr="00DB78C3">
        <w:rPr>
          <w:sz w:val="24"/>
          <w:szCs w:val="24"/>
        </w:rPr>
        <w:t xml:space="preserve">Vaccine Safety: </w:t>
      </w:r>
    </w:p>
    <w:p w14:paraId="7DCD3327" w14:textId="77777777" w:rsidR="00907DB7" w:rsidRPr="00DB78C3" w:rsidRDefault="00907DB7" w:rsidP="00400AC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DB78C3">
        <w:rPr>
          <w:sz w:val="24"/>
          <w:szCs w:val="24"/>
        </w:rPr>
        <w:t xml:space="preserve">English: </w:t>
      </w:r>
      <w:hyperlink r:id="rId19" w:history="1">
        <w:r w:rsidRPr="00DB78C3">
          <w:rPr>
            <w:rStyle w:val="Hyperlink"/>
            <w:sz w:val="24"/>
            <w:szCs w:val="24"/>
          </w:rPr>
          <w:t>https://www.dhs.wisconsin.gov/publications/p02872.pdf</w:t>
        </w:r>
      </w:hyperlink>
    </w:p>
    <w:p w14:paraId="443057E1" w14:textId="77777777" w:rsidR="00907DB7" w:rsidRPr="00DB78C3" w:rsidRDefault="00907DB7" w:rsidP="00400AC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DB78C3">
        <w:rPr>
          <w:sz w:val="24"/>
          <w:szCs w:val="24"/>
        </w:rPr>
        <w:t xml:space="preserve">Spanish: </w:t>
      </w:r>
      <w:hyperlink r:id="rId20" w:history="1">
        <w:r w:rsidRPr="00DB78C3">
          <w:rPr>
            <w:rStyle w:val="Hyperlink"/>
            <w:sz w:val="24"/>
            <w:szCs w:val="24"/>
          </w:rPr>
          <w:t>https://www.dhs.wisconsin.gov/publications/p02872s.pdf</w:t>
        </w:r>
      </w:hyperlink>
    </w:p>
    <w:p w14:paraId="0DA81E32" w14:textId="77777777" w:rsidR="00907DB7" w:rsidRPr="00DB78C3" w:rsidRDefault="00C51E3F" w:rsidP="00400AC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DB78C3">
        <w:rPr>
          <w:sz w:val="24"/>
          <w:szCs w:val="24"/>
        </w:rPr>
        <w:t xml:space="preserve">Hmong: </w:t>
      </w:r>
      <w:hyperlink r:id="rId21" w:history="1">
        <w:r w:rsidRPr="00DB78C3">
          <w:rPr>
            <w:rStyle w:val="Hyperlink"/>
            <w:sz w:val="24"/>
            <w:szCs w:val="24"/>
          </w:rPr>
          <w:t>https://www.dhs.wisconsin.gov/publications/p02872h.pdf</w:t>
        </w:r>
      </w:hyperlink>
    </w:p>
    <w:p w14:paraId="059B1446" w14:textId="77777777" w:rsidR="00C51E3F" w:rsidRPr="00DB78C3" w:rsidRDefault="00C51E3F" w:rsidP="00400AC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 w:rsidRPr="00DB78C3">
        <w:rPr>
          <w:sz w:val="24"/>
          <w:szCs w:val="24"/>
        </w:rPr>
        <w:t xml:space="preserve">Somali: </w:t>
      </w:r>
      <w:hyperlink r:id="rId22" w:history="1">
        <w:r w:rsidRPr="00DB78C3">
          <w:rPr>
            <w:rStyle w:val="Hyperlink"/>
            <w:sz w:val="24"/>
            <w:szCs w:val="24"/>
          </w:rPr>
          <w:t>https://www.dhs.wisconsin.gov/publications/p02872so.pdf</w:t>
        </w:r>
      </w:hyperlink>
    </w:p>
    <w:p w14:paraId="29656612" w14:textId="77777777" w:rsidR="00C51E3F" w:rsidRPr="00DB78C3" w:rsidRDefault="00400AC6" w:rsidP="00400AC6">
      <w:pPr>
        <w:ind w:left="360"/>
        <w:rPr>
          <w:sz w:val="24"/>
          <w:szCs w:val="24"/>
        </w:rPr>
      </w:pPr>
      <w:r w:rsidRPr="00DB78C3">
        <w:rPr>
          <w:sz w:val="24"/>
          <w:szCs w:val="24"/>
        </w:rPr>
        <w:t xml:space="preserve">Video on the science and authorization of the vaccine: </w:t>
      </w:r>
      <w:hyperlink r:id="rId23" w:history="1">
        <w:r w:rsidRPr="00DB78C3">
          <w:rPr>
            <w:rStyle w:val="Hyperlink"/>
            <w:sz w:val="24"/>
            <w:szCs w:val="24"/>
          </w:rPr>
          <w:t>https://youtu.be/7bBmQaX2k4w</w:t>
        </w:r>
      </w:hyperlink>
    </w:p>
    <w:p w14:paraId="32099390" w14:textId="77777777" w:rsidR="00264F30" w:rsidRPr="00DB78C3" w:rsidRDefault="00105881" w:rsidP="00264F30">
      <w:pPr>
        <w:rPr>
          <w:sz w:val="24"/>
          <w:szCs w:val="24"/>
        </w:rPr>
      </w:pPr>
      <w:r w:rsidRPr="00DB78C3">
        <w:rPr>
          <w:sz w:val="24"/>
          <w:szCs w:val="24"/>
        </w:rPr>
        <w:t xml:space="preserve">Share: </w:t>
      </w:r>
      <w:r w:rsidR="00264F30" w:rsidRPr="00DB78C3">
        <w:rPr>
          <w:sz w:val="24"/>
          <w:szCs w:val="24"/>
        </w:rPr>
        <w:t>What do you need to get a vaccine?</w:t>
      </w:r>
    </w:p>
    <w:p w14:paraId="346EB8AE" w14:textId="77777777" w:rsidR="00264F30" w:rsidRPr="00DB78C3" w:rsidRDefault="00264F30" w:rsidP="00264F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78C3">
        <w:rPr>
          <w:sz w:val="24"/>
          <w:szCs w:val="24"/>
        </w:rPr>
        <w:t>Don’t need an ID. You may be asked but you don’t need it.</w:t>
      </w:r>
    </w:p>
    <w:p w14:paraId="16AFBBFD" w14:textId="46671E9C" w:rsidR="00264F30" w:rsidRPr="00DB78C3" w:rsidRDefault="00264F30" w:rsidP="00264F3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78C3">
        <w:rPr>
          <w:sz w:val="24"/>
          <w:szCs w:val="24"/>
        </w:rPr>
        <w:t>Don’t need insurance. You may be asked but you don’t need it.</w:t>
      </w:r>
    </w:p>
    <w:p w14:paraId="085CB37F" w14:textId="4D379B01" w:rsidR="000D555B" w:rsidRPr="00DB78C3" w:rsidRDefault="000D555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B78C3">
        <w:rPr>
          <w:sz w:val="24"/>
          <w:szCs w:val="24"/>
        </w:rPr>
        <w:t>What can you say if you don’t have an ID or insurance?</w:t>
      </w:r>
    </w:p>
    <w:p w14:paraId="6ECB850A" w14:textId="77777777" w:rsidR="00264F30" w:rsidRPr="00DB78C3" w:rsidRDefault="00105881" w:rsidP="00264F30">
      <w:pPr>
        <w:rPr>
          <w:sz w:val="24"/>
          <w:szCs w:val="24"/>
        </w:rPr>
      </w:pPr>
      <w:r w:rsidRPr="00DB78C3">
        <w:rPr>
          <w:sz w:val="24"/>
          <w:szCs w:val="24"/>
        </w:rPr>
        <w:t xml:space="preserve">Share: </w:t>
      </w:r>
      <w:r w:rsidR="00264F30" w:rsidRPr="00DB78C3">
        <w:rPr>
          <w:sz w:val="24"/>
          <w:szCs w:val="24"/>
        </w:rPr>
        <w:t>Where do you go for the vaccine?</w:t>
      </w:r>
    </w:p>
    <w:p w14:paraId="6E8CC1BB" w14:textId="2C3433F5" w:rsidR="00890DAB" w:rsidRPr="00DB78C3" w:rsidRDefault="00890DAB" w:rsidP="00890DA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78C3">
        <w:rPr>
          <w:sz w:val="24"/>
          <w:szCs w:val="24"/>
        </w:rPr>
        <w:t>Vaccines.gov</w:t>
      </w:r>
    </w:p>
    <w:p w14:paraId="10335453" w14:textId="77777777" w:rsidR="00E17B84" w:rsidRPr="00DB78C3" w:rsidRDefault="00E17B84" w:rsidP="00264F30">
      <w:pPr>
        <w:rPr>
          <w:b/>
          <w:sz w:val="24"/>
          <w:szCs w:val="24"/>
        </w:rPr>
      </w:pPr>
      <w:r w:rsidRPr="00DB78C3">
        <w:rPr>
          <w:b/>
          <w:sz w:val="24"/>
          <w:szCs w:val="24"/>
        </w:rPr>
        <w:t>Next Steps</w:t>
      </w:r>
    </w:p>
    <w:p w14:paraId="1C369DAA" w14:textId="77777777" w:rsidR="00105881" w:rsidRPr="00DB78C3" w:rsidRDefault="00105881" w:rsidP="00264F30">
      <w:pPr>
        <w:rPr>
          <w:sz w:val="24"/>
          <w:szCs w:val="24"/>
        </w:rPr>
      </w:pPr>
      <w:r w:rsidRPr="00DB78C3">
        <w:rPr>
          <w:sz w:val="24"/>
          <w:szCs w:val="24"/>
        </w:rPr>
        <w:t>Ask:</w:t>
      </w:r>
    </w:p>
    <w:p w14:paraId="764B4E5C" w14:textId="32808E70" w:rsidR="00264F30" w:rsidRPr="00DB78C3" w:rsidRDefault="000D555B" w:rsidP="0010588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78C3">
        <w:rPr>
          <w:sz w:val="24"/>
          <w:szCs w:val="24"/>
        </w:rPr>
        <w:t xml:space="preserve">Do </w:t>
      </w:r>
      <w:r w:rsidR="00264F30" w:rsidRPr="00DB78C3">
        <w:rPr>
          <w:sz w:val="24"/>
          <w:szCs w:val="24"/>
        </w:rPr>
        <w:t xml:space="preserve">you </w:t>
      </w:r>
      <w:r w:rsidRPr="00DB78C3">
        <w:rPr>
          <w:sz w:val="24"/>
          <w:szCs w:val="24"/>
        </w:rPr>
        <w:t xml:space="preserve">want </w:t>
      </w:r>
      <w:r w:rsidR="00264F30" w:rsidRPr="00DB78C3">
        <w:rPr>
          <w:sz w:val="24"/>
          <w:szCs w:val="24"/>
        </w:rPr>
        <w:t>me to help you schedule an appointment now?</w:t>
      </w:r>
    </w:p>
    <w:p w14:paraId="420A03D3" w14:textId="77777777" w:rsidR="00264F30" w:rsidRPr="00DB78C3" w:rsidRDefault="00264F30" w:rsidP="00105881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B78C3">
        <w:rPr>
          <w:sz w:val="24"/>
          <w:szCs w:val="24"/>
        </w:rPr>
        <w:t xml:space="preserve">We talked about a lot of information today. What will you tell your family or neighbors about </w:t>
      </w:r>
      <w:r w:rsidRPr="00DB78C3">
        <w:rPr>
          <w:rFonts w:cstheme="minorHAnsi"/>
          <w:sz w:val="24"/>
          <w:szCs w:val="24"/>
        </w:rPr>
        <w:t>the vaccine?</w:t>
      </w:r>
    </w:p>
    <w:p w14:paraId="66D77559" w14:textId="23B60F20" w:rsidR="00EE6EF7" w:rsidRPr="00DB78C3" w:rsidRDefault="00264F30" w:rsidP="00EE6EF7">
      <w:pPr>
        <w:spacing w:after="0" w:line="240" w:lineRule="auto"/>
        <w:textAlignment w:val="baseline"/>
        <w:rPr>
          <w:rFonts w:eastAsia="MS PGothic" w:cstheme="minorHAnsi"/>
          <w:color w:val="484848"/>
          <w:kern w:val="24"/>
          <w:sz w:val="24"/>
          <w:szCs w:val="24"/>
        </w:rPr>
      </w:pPr>
      <w:r w:rsidRPr="00DB78C3">
        <w:rPr>
          <w:rFonts w:cstheme="minorHAnsi"/>
          <w:sz w:val="24"/>
          <w:szCs w:val="24"/>
        </w:rPr>
        <w:t>Record survey questions online or on paper:</w:t>
      </w:r>
      <w:r w:rsidR="00EE6EF7" w:rsidRPr="00DB78C3">
        <w:rPr>
          <w:rFonts w:cstheme="minorHAnsi"/>
          <w:sz w:val="24"/>
          <w:szCs w:val="24"/>
        </w:rPr>
        <w:t xml:space="preserve"> </w:t>
      </w:r>
      <w:hyperlink r:id="rId24" w:history="1">
        <w:r w:rsidR="00EE6EF7" w:rsidRPr="00DB78C3">
          <w:rPr>
            <w:rStyle w:val="Hyperlink"/>
            <w:rFonts w:cstheme="minorHAnsi"/>
            <w:sz w:val="24"/>
            <w:szCs w:val="24"/>
          </w:rPr>
          <w:t>https://www.surveymonkey.com/r/STJ9PKM</w:t>
        </w:r>
      </w:hyperlink>
    </w:p>
    <w:p w14:paraId="400E52AA" w14:textId="77777777" w:rsidR="00EE6EF7" w:rsidRPr="00DB78C3" w:rsidRDefault="00EE6EF7" w:rsidP="00EE6EF7">
      <w:pPr>
        <w:spacing w:after="0" w:line="240" w:lineRule="auto"/>
        <w:textAlignment w:val="baseline"/>
        <w:rPr>
          <w:rFonts w:eastAsia="MS PGothic" w:cstheme="minorHAnsi"/>
          <w:color w:val="484848"/>
          <w:kern w:val="24"/>
          <w:sz w:val="24"/>
          <w:szCs w:val="24"/>
        </w:rPr>
      </w:pPr>
    </w:p>
    <w:p w14:paraId="02D46544" w14:textId="49A555C0" w:rsidR="00EE6EF7" w:rsidRPr="00DB78C3" w:rsidRDefault="00EE6EF7" w:rsidP="00EE6EF7">
      <w:pPr>
        <w:spacing w:after="0" w:line="240" w:lineRule="auto"/>
        <w:textAlignment w:val="baseline"/>
        <w:rPr>
          <w:rFonts w:eastAsia="MS PGothic" w:cstheme="minorHAnsi"/>
          <w:color w:val="484848"/>
          <w:kern w:val="24"/>
          <w:sz w:val="24"/>
          <w:szCs w:val="24"/>
        </w:rPr>
      </w:pPr>
      <w:r w:rsidRPr="00DB78C3">
        <w:rPr>
          <w:rFonts w:ascii="Arial" w:eastAsia="MS PGothic" w:hAnsi="Arial" w:cs="MS PGothic"/>
          <w:color w:val="484848"/>
          <w:kern w:val="24"/>
          <w:sz w:val="24"/>
          <w:szCs w:val="24"/>
        </w:rPr>
        <w:t xml:space="preserve"> </w:t>
      </w:r>
    </w:p>
    <w:p w14:paraId="5999D68A" w14:textId="6E26BF5D" w:rsidR="00DB78C3" w:rsidRPr="00DB78C3" w:rsidRDefault="00DB78C3" w:rsidP="00EE6EF7">
      <w:pPr>
        <w:rPr>
          <w:sz w:val="24"/>
          <w:szCs w:val="24"/>
        </w:rPr>
      </w:pPr>
    </w:p>
    <w:p w14:paraId="11750C11" w14:textId="65192392" w:rsidR="00105881" w:rsidRDefault="00105881" w:rsidP="00EE6EF7"/>
    <w:sectPr w:rsidR="00105881" w:rsidSect="0039432E">
      <w:footerReference w:type="default" r:id="rId2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B2B79" w14:textId="77777777" w:rsidR="001741BA" w:rsidRDefault="001741BA" w:rsidP="00097AE1">
      <w:pPr>
        <w:spacing w:after="0" w:line="240" w:lineRule="auto"/>
      </w:pPr>
      <w:r>
        <w:separator/>
      </w:r>
    </w:p>
  </w:endnote>
  <w:endnote w:type="continuationSeparator" w:id="0">
    <w:p w14:paraId="0EAC2E78" w14:textId="77777777" w:rsidR="001741BA" w:rsidRDefault="001741BA" w:rsidP="0009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ok">
    <w:altName w:val="Bahnschrift Light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utura PT Heavy">
    <w:altName w:val="Segoe UI Semibold"/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2FD35" w14:textId="1734C5D2" w:rsidR="00097AE1" w:rsidRDefault="00097AE1" w:rsidP="00097AE1">
    <w:pPr>
      <w:pStyle w:val="BodyText"/>
      <w:spacing w:before="88"/>
      <w:ind w:left="939"/>
      <w:jc w:val="right"/>
      <w:rPr>
        <w:color w:val="231F20"/>
        <w:sz w:val="20"/>
        <w:szCs w:val="20"/>
      </w:rPr>
    </w:pPr>
    <w:r w:rsidRPr="00097AE1">
      <w:rPr>
        <w:noProof/>
        <w:color w:val="231F20"/>
        <w:sz w:val="20"/>
        <w:szCs w:val="20"/>
        <w:lang w:bidi="ar-SA"/>
      </w:rPr>
      <w:drawing>
        <wp:anchor distT="0" distB="0" distL="114300" distR="114300" simplePos="0" relativeHeight="251658240" behindDoc="1" locked="0" layoutInCell="1" allowOverlap="1" wp14:anchorId="760E2E4E" wp14:editId="1B06354A">
          <wp:simplePos x="0" y="0"/>
          <wp:positionH relativeFrom="column">
            <wp:posOffset>19050</wp:posOffset>
          </wp:positionH>
          <wp:positionV relativeFrom="paragraph">
            <wp:posOffset>-25400</wp:posOffset>
          </wp:positionV>
          <wp:extent cx="2324100" cy="581025"/>
          <wp:effectExtent l="0" t="0" r="0" b="9525"/>
          <wp:wrapTight wrapText="bothSides">
            <wp:wrapPolygon edited="0">
              <wp:start x="0" y="0"/>
              <wp:lineTo x="0" y="21246"/>
              <wp:lineTo x="21423" y="21246"/>
              <wp:lineTo x="214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 Literacy primary_bot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AE1">
      <w:rPr>
        <w:color w:val="231F20"/>
        <w:sz w:val="20"/>
        <w:szCs w:val="20"/>
      </w:rPr>
      <w:t>211 S. Paterson Street | Suite 170 | Madison, WI 53703</w:t>
    </w:r>
  </w:p>
  <w:p w14:paraId="2D78A75B" w14:textId="4D79F43A" w:rsidR="00097AE1" w:rsidRPr="00097AE1" w:rsidRDefault="00097AE1" w:rsidP="00097AE1">
    <w:pPr>
      <w:pStyle w:val="BodyText"/>
      <w:spacing w:before="69"/>
      <w:ind w:left="939"/>
      <w:jc w:val="right"/>
      <w:rPr>
        <w:rFonts w:ascii="Futura PT Heavy"/>
        <w:b/>
        <w:sz w:val="20"/>
        <w:szCs w:val="20"/>
      </w:rPr>
    </w:pPr>
    <w:r w:rsidRPr="00097AE1">
      <w:rPr>
        <w:rFonts w:ascii="Futura PT Heavy"/>
        <w:b/>
        <w:color w:val="231F20"/>
        <w:sz w:val="20"/>
        <w:szCs w:val="20"/>
      </w:rPr>
      <w:t>WisconsinLiteracy.org | WisconsinHealthLiteracy.org</w:t>
    </w:r>
  </w:p>
  <w:p w14:paraId="24172849" w14:textId="1A46F5F2" w:rsidR="00097AE1" w:rsidRDefault="00097AE1">
    <w:pPr>
      <w:pStyle w:val="Footer"/>
    </w:pPr>
  </w:p>
  <w:p w14:paraId="4167FFF9" w14:textId="77777777" w:rsidR="00097AE1" w:rsidRDefault="00097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92F1" w14:textId="77777777" w:rsidR="001741BA" w:rsidRDefault="001741BA" w:rsidP="00097AE1">
      <w:pPr>
        <w:spacing w:after="0" w:line="240" w:lineRule="auto"/>
      </w:pPr>
      <w:r>
        <w:separator/>
      </w:r>
    </w:p>
  </w:footnote>
  <w:footnote w:type="continuationSeparator" w:id="0">
    <w:p w14:paraId="461EA54F" w14:textId="77777777" w:rsidR="001741BA" w:rsidRDefault="001741BA" w:rsidP="0009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3FD3"/>
    <w:multiLevelType w:val="hybridMultilevel"/>
    <w:tmpl w:val="9EBC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1FD2"/>
    <w:multiLevelType w:val="hybridMultilevel"/>
    <w:tmpl w:val="DAEC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630F"/>
    <w:multiLevelType w:val="hybridMultilevel"/>
    <w:tmpl w:val="ABA2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71364"/>
    <w:multiLevelType w:val="hybridMultilevel"/>
    <w:tmpl w:val="47FA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3A39"/>
    <w:multiLevelType w:val="hybridMultilevel"/>
    <w:tmpl w:val="DF0A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06261"/>
    <w:multiLevelType w:val="hybridMultilevel"/>
    <w:tmpl w:val="BB66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F46C8"/>
    <w:multiLevelType w:val="hybridMultilevel"/>
    <w:tmpl w:val="6F8C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2581F"/>
    <w:multiLevelType w:val="hybridMultilevel"/>
    <w:tmpl w:val="C87CB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496A"/>
    <w:multiLevelType w:val="hybridMultilevel"/>
    <w:tmpl w:val="559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D5638"/>
    <w:multiLevelType w:val="hybridMultilevel"/>
    <w:tmpl w:val="BED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817D0"/>
    <w:multiLevelType w:val="hybridMultilevel"/>
    <w:tmpl w:val="7C56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E03D6"/>
    <w:multiLevelType w:val="hybridMultilevel"/>
    <w:tmpl w:val="C1F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D69D2"/>
    <w:multiLevelType w:val="hybridMultilevel"/>
    <w:tmpl w:val="A2F05E40"/>
    <w:lvl w:ilvl="0" w:tplc="25A21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6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2D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A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AE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1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8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C8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0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6"/>
    <w:rsid w:val="00097AE1"/>
    <w:rsid w:val="000D555B"/>
    <w:rsid w:val="00105881"/>
    <w:rsid w:val="001741BA"/>
    <w:rsid w:val="0019260E"/>
    <w:rsid w:val="001A1C30"/>
    <w:rsid w:val="001D458C"/>
    <w:rsid w:val="002225FE"/>
    <w:rsid w:val="00264F30"/>
    <w:rsid w:val="00337ECB"/>
    <w:rsid w:val="0039432E"/>
    <w:rsid w:val="00400AC6"/>
    <w:rsid w:val="00401C20"/>
    <w:rsid w:val="004B17B2"/>
    <w:rsid w:val="00517E36"/>
    <w:rsid w:val="00554567"/>
    <w:rsid w:val="00666A6F"/>
    <w:rsid w:val="007A7C5D"/>
    <w:rsid w:val="007C186D"/>
    <w:rsid w:val="00890DAB"/>
    <w:rsid w:val="008E00CD"/>
    <w:rsid w:val="00907DB7"/>
    <w:rsid w:val="00930F2E"/>
    <w:rsid w:val="00932CF3"/>
    <w:rsid w:val="009911DD"/>
    <w:rsid w:val="00C51E3F"/>
    <w:rsid w:val="00CC64DA"/>
    <w:rsid w:val="00CF5922"/>
    <w:rsid w:val="00D15121"/>
    <w:rsid w:val="00D634CE"/>
    <w:rsid w:val="00D84664"/>
    <w:rsid w:val="00DB78C3"/>
    <w:rsid w:val="00E17B84"/>
    <w:rsid w:val="00E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9626D"/>
  <w15:chartTrackingRefBased/>
  <w15:docId w15:val="{8F94F795-6781-452D-9F77-1D886B74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5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C5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C18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E1"/>
  </w:style>
  <w:style w:type="paragraph" w:styleId="Footer">
    <w:name w:val="footer"/>
    <w:basedOn w:val="Normal"/>
    <w:link w:val="FooterChar"/>
    <w:uiPriority w:val="99"/>
    <w:unhideWhenUsed/>
    <w:rsid w:val="00097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E1"/>
  </w:style>
  <w:style w:type="paragraph" w:styleId="BodyText">
    <w:name w:val="Body Text"/>
    <w:basedOn w:val="Normal"/>
    <w:link w:val="BodyTextChar"/>
    <w:uiPriority w:val="1"/>
    <w:qFormat/>
    <w:rsid w:val="00097AE1"/>
    <w:pPr>
      <w:widowControl w:val="0"/>
      <w:autoSpaceDE w:val="0"/>
      <w:autoSpaceDN w:val="0"/>
      <w:spacing w:after="0" w:line="240" w:lineRule="auto"/>
    </w:pPr>
    <w:rPr>
      <w:rFonts w:ascii="Futura PT Book" w:eastAsia="Futura PT Book" w:hAnsi="Futura PT Book" w:cs="Futura PT Book"/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97AE1"/>
    <w:rPr>
      <w:rFonts w:ascii="Futura PT Book" w:eastAsia="Futura PT Book" w:hAnsi="Futura PT Book" w:cs="Futura PT Book"/>
      <w:sz w:val="23"/>
      <w:szCs w:val="2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553">
          <w:marLeft w:val="44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hs.wisconsin.gov/publications/p02592.pdf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hs.wisconsin.gov/publications/p02872h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news.com/article/language-migrant-workers-immigration-coronavirus-pandemic-california-4565a299c825f013ee43d07cdfa019a8" TargetMode="External"/><Relationship Id="rId17" Type="http://schemas.openxmlformats.org/officeDocument/2006/relationships/hyperlink" Target="https://www.cdc.gov/coronavirus/2019-ncov/downloads/Young_Mitigation_recommendations_and_resources_toolkit_03_H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hs.wisconsin.gov/publications/p02592so.pdf" TargetMode="External"/><Relationship Id="rId20" Type="http://schemas.openxmlformats.org/officeDocument/2006/relationships/hyperlink" Target="https://www.dhs.wisconsin.gov/publications/p02872s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satoday.com/story/news/2021/02/16/black-history-covid-vaccine-fears-medical-experiments/4358844001/" TargetMode="External"/><Relationship Id="rId24" Type="http://schemas.openxmlformats.org/officeDocument/2006/relationships/hyperlink" Target="https://www.surveymonkey.com/r/STJ9PK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hs.wisconsin.gov/publications/p02592h.pdf" TargetMode="External"/><Relationship Id="rId23" Type="http://schemas.openxmlformats.org/officeDocument/2006/relationships/hyperlink" Target="https://youtu.be/7bBmQaX2k4w" TargetMode="External"/><Relationship Id="rId10" Type="http://schemas.openxmlformats.org/officeDocument/2006/relationships/hyperlink" Target="https://www.cdc.gov/coronavirus/2019-ncov/vaccines/faq.html" TargetMode="External"/><Relationship Id="rId19" Type="http://schemas.openxmlformats.org/officeDocument/2006/relationships/hyperlink" Target="https://www.dhs.wisconsin.gov/publications/p0287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hs.wisconsin.gov/publications/p02592s.pdf" TargetMode="External"/><Relationship Id="rId22" Type="http://schemas.openxmlformats.org/officeDocument/2006/relationships/hyperlink" Target="https://www.dhs.wisconsin.gov/publications/p02872so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3" ma:contentTypeDescription="Create a new document." ma:contentTypeScope="" ma:versionID="338994afd7d95f820626aa9c08bf8130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d25902099bac758cd5490bec5c196f58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CF854-AF24-4211-B293-4C7DD04BF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8045-9377-4ecf-bd18-bcb3b8cd830a"/>
    <ds:schemaRef ds:uri="d4b4ed35-4c46-4133-b1e0-74627c1c6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700CB-4BFB-4F7B-BA7B-71805A5EB1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92B7-519D-467C-8054-041D377F3D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Bierer</dc:creator>
  <cp:keywords/>
  <dc:description/>
  <cp:lastModifiedBy>Liz Fitzpatrick</cp:lastModifiedBy>
  <cp:revision>4</cp:revision>
  <dcterms:created xsi:type="dcterms:W3CDTF">2021-05-19T15:24:00Z</dcterms:created>
  <dcterms:modified xsi:type="dcterms:W3CDTF">2021-05-19T15:34:00Z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